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3109B" w14:textId="1BCF9580" w:rsidR="00312B69" w:rsidRPr="00F33B0D" w:rsidRDefault="007737B4">
      <w:pPr>
        <w:rPr>
          <w:b/>
          <w:bCs/>
        </w:rPr>
      </w:pPr>
      <w:r w:rsidRPr="00F33B0D">
        <w:rPr>
          <w:b/>
          <w:bCs/>
        </w:rPr>
        <w:t>AUE Annual Conference 2025 – PLENARY SESSIONS</w:t>
      </w:r>
    </w:p>
    <w:p w14:paraId="5BFB50D7" w14:textId="05A713D7" w:rsidR="00F33B0D" w:rsidRPr="00F33B0D" w:rsidRDefault="00DD35CF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0FDFAAA" wp14:editId="0E32D7F7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1680845" cy="21717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11"/>
                    <a:stretch/>
                  </pic:blipFill>
                  <pic:spPr bwMode="auto">
                    <a:xfrm>
                      <a:off x="0" y="0"/>
                      <a:ext cx="168084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3B0D">
        <w:rPr>
          <w:b/>
          <w:bCs/>
        </w:rPr>
        <w:t>SESSION</w:t>
      </w:r>
      <w:r w:rsidR="00F33B0D" w:rsidRPr="00F33B0D">
        <w:rPr>
          <w:b/>
          <w:bCs/>
        </w:rPr>
        <w:t xml:space="preserve"> 1</w:t>
      </w:r>
    </w:p>
    <w:p w14:paraId="3D39E1AB" w14:textId="52BC2E31" w:rsidR="00F33B0D" w:rsidRPr="00F13D7A" w:rsidRDefault="00F33B0D">
      <w:pPr>
        <w:rPr>
          <w:i/>
          <w:iCs/>
        </w:rPr>
      </w:pPr>
      <w:r w:rsidRPr="00F33B0D">
        <w:rPr>
          <w:b/>
          <w:bCs/>
        </w:rPr>
        <w:t>Title</w:t>
      </w:r>
      <w:r>
        <w:t xml:space="preserve">: </w:t>
      </w:r>
      <w:r w:rsidRPr="00F13D7A">
        <w:rPr>
          <w:i/>
          <w:iCs/>
        </w:rPr>
        <w:t>Betamax: How to be Wrong When You Are Right.</w:t>
      </w:r>
      <w:r w:rsidR="00DD35CF" w:rsidRPr="00DD35CF">
        <w:rPr>
          <w:noProof/>
        </w:rPr>
        <w:t xml:space="preserve"> </w:t>
      </w:r>
    </w:p>
    <w:p w14:paraId="580492C3" w14:textId="154F90BF" w:rsidR="00F33B0D" w:rsidRDefault="00F33B0D">
      <w:r w:rsidRPr="00F33B0D">
        <w:rPr>
          <w:b/>
          <w:bCs/>
        </w:rPr>
        <w:t>Speaker</w:t>
      </w:r>
      <w:r>
        <w:t xml:space="preserve">: </w:t>
      </w:r>
      <w:r w:rsidRPr="00F33B0D">
        <w:t>Fran Scott, Scientist, Engineering Broadcaster and Pyrotechnician</w:t>
      </w:r>
      <w:r>
        <w:t xml:space="preserve">. </w:t>
      </w:r>
    </w:p>
    <w:p w14:paraId="02FDBF14" w14:textId="0E81C570" w:rsidR="00F33B0D" w:rsidRDefault="00F33B0D">
      <w:r w:rsidRPr="00F33B0D">
        <w:rPr>
          <w:b/>
          <w:bCs/>
        </w:rPr>
        <w:t>Summary</w:t>
      </w:r>
      <w:r>
        <w:t xml:space="preserve">:  </w:t>
      </w:r>
      <w:r w:rsidR="00F13D7A" w:rsidRPr="00F33B0D">
        <w:t>Is the most logical solution the one that always wins? If only it was that simple. Fran through her signature destructive, home-spun demonstrations, guide</w:t>
      </w:r>
      <w:r w:rsidR="00F13D7A">
        <w:t>d</w:t>
      </w:r>
      <w:r w:rsidR="00F13D7A" w:rsidRPr="00F33B0D">
        <w:t xml:space="preserve"> us through the illogical world of being right</w:t>
      </w:r>
      <w:r>
        <w:t xml:space="preserve">. </w:t>
      </w:r>
    </w:p>
    <w:p w14:paraId="71E929D4" w14:textId="23B227D1" w:rsidR="00F33B0D" w:rsidRDefault="00F33B0D"/>
    <w:p w14:paraId="2966538F" w14:textId="706FAED9" w:rsidR="00F33B0D" w:rsidRDefault="00F33B0D">
      <w:pPr>
        <w:rPr>
          <w:b/>
          <w:bCs/>
        </w:rPr>
      </w:pPr>
      <w:r w:rsidRPr="00F33B0D">
        <w:rPr>
          <w:b/>
          <w:bCs/>
        </w:rPr>
        <w:t>SESSION 2</w:t>
      </w:r>
    </w:p>
    <w:p w14:paraId="08163E16" w14:textId="739DED08" w:rsidR="00F33B0D" w:rsidRDefault="00F33B0D">
      <w:r>
        <w:rPr>
          <w:b/>
          <w:bCs/>
        </w:rPr>
        <w:t xml:space="preserve">Title: </w:t>
      </w:r>
      <w:r w:rsidRPr="00F13D7A">
        <w:rPr>
          <w:i/>
          <w:iCs/>
        </w:rPr>
        <w:t>District Energy - Full Circle on the Path to Net Zero.</w:t>
      </w:r>
    </w:p>
    <w:p w14:paraId="3B706F2E" w14:textId="071EBFB8" w:rsidR="00F33B0D" w:rsidRDefault="00F33B0D">
      <w:r w:rsidRPr="00F33B0D">
        <w:rPr>
          <w:b/>
          <w:bCs/>
        </w:rPr>
        <w:t>Speaker</w:t>
      </w:r>
      <w:r>
        <w:t xml:space="preserve">: </w:t>
      </w:r>
      <w:r w:rsidRPr="00F33B0D">
        <w:t>Matt Dunlop, Senior Sustainability Manager (Net Zero), Newcastle University</w:t>
      </w:r>
      <w:r>
        <w:t>.</w:t>
      </w:r>
    </w:p>
    <w:p w14:paraId="3CD870E3" w14:textId="1EDF19BE" w:rsidR="00F33B0D" w:rsidRDefault="00F33B0D">
      <w:r w:rsidRPr="00F33B0D">
        <w:rPr>
          <w:b/>
          <w:bCs/>
        </w:rPr>
        <w:t>Summary</w:t>
      </w:r>
      <w:r>
        <w:t xml:space="preserve">: </w:t>
      </w:r>
      <w:r w:rsidRPr="00F33B0D">
        <w:t>Newcastle University's approach to District Energy, and its place within the University's Net Zero Strategy</w:t>
      </w:r>
      <w:r w:rsidR="00F13D7A">
        <w:t>. The session covered</w:t>
      </w:r>
      <w:r w:rsidRPr="00F33B0D">
        <w:t xml:space="preserve"> a case study on Merz Court Biofuel CHP, with an optional tour </w:t>
      </w:r>
      <w:r w:rsidR="00F13D7A">
        <w:t>included</w:t>
      </w:r>
      <w:r w:rsidRPr="00F33B0D">
        <w:t xml:space="preserve">. </w:t>
      </w:r>
      <w:r w:rsidR="00F13D7A">
        <w:t>The session explained how</w:t>
      </w:r>
      <w:r w:rsidRPr="00F33B0D">
        <w:t xml:space="preserve"> the project was conceived, funded and delivered, and the University's next steps towards the decarbonisation of heat on campus.</w:t>
      </w:r>
    </w:p>
    <w:p w14:paraId="5165A93A" w14:textId="77777777" w:rsidR="00F33B0D" w:rsidRDefault="00F33B0D"/>
    <w:p w14:paraId="33E45A7F" w14:textId="5938BFE9" w:rsidR="00F33B0D" w:rsidRPr="00F33B0D" w:rsidRDefault="00F33B0D">
      <w:pPr>
        <w:rPr>
          <w:b/>
          <w:bCs/>
        </w:rPr>
      </w:pPr>
      <w:r w:rsidRPr="00F33B0D">
        <w:rPr>
          <w:b/>
          <w:bCs/>
        </w:rPr>
        <w:t>SESSION 3</w:t>
      </w:r>
    </w:p>
    <w:p w14:paraId="0A14F44D" w14:textId="457DDDFD" w:rsidR="00F33B0D" w:rsidRPr="00F13D7A" w:rsidRDefault="00F33B0D">
      <w:pPr>
        <w:rPr>
          <w:i/>
          <w:iCs/>
        </w:rPr>
      </w:pPr>
      <w:r w:rsidRPr="00EA0723">
        <w:rPr>
          <w:b/>
          <w:bCs/>
        </w:rPr>
        <w:t>Title</w:t>
      </w:r>
      <w:r>
        <w:t xml:space="preserve">: </w:t>
      </w:r>
      <w:r w:rsidR="00EA0723" w:rsidRPr="00F13D7A">
        <w:rPr>
          <w:i/>
          <w:iCs/>
        </w:rPr>
        <w:t>Unlock the value of Building Information Management (BIM) over the whole asset lifecycle (Not just for 3D BIM Construction Projects).</w:t>
      </w:r>
    </w:p>
    <w:p w14:paraId="629989AA" w14:textId="564746D5" w:rsidR="00EA0723" w:rsidRDefault="00EA0723">
      <w:r w:rsidRPr="00EA0723">
        <w:rPr>
          <w:b/>
          <w:bCs/>
        </w:rPr>
        <w:t>Speaker</w:t>
      </w:r>
      <w:r>
        <w:t xml:space="preserve">: </w:t>
      </w:r>
      <w:r w:rsidRPr="00EA0723">
        <w:t>Andrew Green (FRICS, ACIBSE, MIAM), Solution Architect, Director, AtkinsRéalis</w:t>
      </w:r>
      <w:r>
        <w:t>.</w:t>
      </w:r>
    </w:p>
    <w:p w14:paraId="3A98EAB5" w14:textId="09182BB8" w:rsidR="00EA0723" w:rsidRDefault="00EA0723">
      <w:r w:rsidRPr="00EA0723">
        <w:rPr>
          <w:b/>
          <w:bCs/>
        </w:rPr>
        <w:t>Summary</w:t>
      </w:r>
      <w:r>
        <w:t xml:space="preserve">: </w:t>
      </w:r>
      <w:r w:rsidR="0028667A">
        <w:t>The session brought</w:t>
      </w:r>
      <w:r w:rsidRPr="00EA0723">
        <w:t xml:space="preserve"> to life ‘BIM' from the university engineer’s perspective! - from the start of any major projects and in use during the operational life cycle. </w:t>
      </w:r>
      <w:r w:rsidR="0028667A">
        <w:t>Exp</w:t>
      </w:r>
      <w:r w:rsidR="00397581">
        <w:t>l</w:t>
      </w:r>
      <w:r w:rsidR="0028667A">
        <w:t>aining</w:t>
      </w:r>
      <w:r w:rsidRPr="00EA0723">
        <w:t xml:space="preserve"> how utilising ‘Better Information Management’ (BIM) can unlock real value in the ‘day</w:t>
      </w:r>
      <w:r w:rsidR="009E0759">
        <w:t>-</w:t>
      </w:r>
      <w:r w:rsidRPr="00EA0723">
        <w:t>to</w:t>
      </w:r>
      <w:r w:rsidR="009E0759">
        <w:t>-</w:t>
      </w:r>
      <w:r w:rsidRPr="00EA0723">
        <w:t>day' working life of Engineers and for the students and other stakeholders.</w:t>
      </w:r>
    </w:p>
    <w:p w14:paraId="4FAD65C5" w14:textId="77777777" w:rsidR="00EA0723" w:rsidRDefault="00EA0723"/>
    <w:p w14:paraId="235AB64B" w14:textId="77777777" w:rsidR="00DD35CF" w:rsidRDefault="00DD35CF">
      <w:pPr>
        <w:rPr>
          <w:b/>
          <w:bCs/>
        </w:rPr>
      </w:pPr>
      <w:r>
        <w:rPr>
          <w:b/>
          <w:bCs/>
        </w:rPr>
        <w:br w:type="page"/>
      </w:r>
    </w:p>
    <w:p w14:paraId="330DC369" w14:textId="49F2C5D9" w:rsidR="00EA0723" w:rsidRPr="00EA0723" w:rsidRDefault="00EA0723">
      <w:pPr>
        <w:rPr>
          <w:b/>
          <w:bCs/>
        </w:rPr>
      </w:pPr>
      <w:r w:rsidRPr="00EA0723">
        <w:rPr>
          <w:b/>
          <w:bCs/>
        </w:rPr>
        <w:lastRenderedPageBreak/>
        <w:t>SESSION 4</w:t>
      </w:r>
    </w:p>
    <w:p w14:paraId="0503657A" w14:textId="70D994B2" w:rsidR="00EA0723" w:rsidRDefault="00DD35CF">
      <w:r>
        <w:rPr>
          <w:noProof/>
        </w:rPr>
        <w:drawing>
          <wp:anchor distT="0" distB="0" distL="114300" distR="114300" simplePos="0" relativeHeight="251659264" behindDoc="0" locked="0" layoutInCell="1" allowOverlap="1" wp14:anchorId="29554E31" wp14:editId="2D4D6BF1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905635" cy="28575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515" cy="2874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A0723" w:rsidRPr="00EA0723">
        <w:rPr>
          <w:b/>
          <w:bCs/>
        </w:rPr>
        <w:t>Title</w:t>
      </w:r>
      <w:r w:rsidR="00EA0723">
        <w:t xml:space="preserve">: </w:t>
      </w:r>
      <w:r w:rsidR="00EA0723" w:rsidRPr="003373AB">
        <w:rPr>
          <w:i/>
          <w:iCs/>
        </w:rPr>
        <w:t>An Inspector Calls - What to do and what not to do</w:t>
      </w:r>
      <w:r w:rsidR="00EA0723">
        <w:t>.</w:t>
      </w:r>
    </w:p>
    <w:p w14:paraId="76DCAF30" w14:textId="4EF03978" w:rsidR="00EA0723" w:rsidRDefault="00EA0723">
      <w:r w:rsidRPr="00EA0723">
        <w:rPr>
          <w:b/>
          <w:bCs/>
        </w:rPr>
        <w:t>Speaker</w:t>
      </w:r>
      <w:r>
        <w:t xml:space="preserve">: </w:t>
      </w:r>
      <w:r w:rsidRPr="00EA0723">
        <w:t>Ray Scanlan BEng(Hons) CEng MIET, RBS Electrical Engineering Ltd</w:t>
      </w:r>
      <w:r>
        <w:t>.</w:t>
      </w:r>
    </w:p>
    <w:p w14:paraId="01D9C2BF" w14:textId="447BD5D6" w:rsidR="00EA0723" w:rsidRDefault="00EA0723" w:rsidP="00EA0723">
      <w:r w:rsidRPr="00EA0723">
        <w:rPr>
          <w:b/>
          <w:bCs/>
        </w:rPr>
        <w:t>Summary</w:t>
      </w:r>
      <w:r>
        <w:t xml:space="preserve">: The consequences of failing to comply with the law and special regulations could lead to the death or serious injury of a person(s) and the prosecution of </w:t>
      </w:r>
      <w:r w:rsidR="00397581">
        <w:t>duty holders</w:t>
      </w:r>
      <w:r>
        <w:t>, organisations and other participants. The session shared the information to prepare engineers and managers for the future and avoid the knock on the door from the HSE Inspector</w:t>
      </w:r>
      <w:r w:rsidR="0028667A">
        <w:t xml:space="preserve"> with the aim to cover:</w:t>
      </w:r>
    </w:p>
    <w:p w14:paraId="26D6C321" w14:textId="77777777" w:rsidR="00EA0723" w:rsidRDefault="00EA0723" w:rsidP="00EA0723">
      <w:r>
        <w:t>•</w:t>
      </w:r>
      <w:r>
        <w:tab/>
        <w:t>When would an HSE Inspector call?</w:t>
      </w:r>
    </w:p>
    <w:p w14:paraId="7CBD5F3F" w14:textId="7DA3FACB" w:rsidR="00EA0723" w:rsidRDefault="00EA0723" w:rsidP="00EA0723">
      <w:r>
        <w:t>•</w:t>
      </w:r>
      <w:r>
        <w:tab/>
        <w:t xml:space="preserve">A real-life “HSE Inspector’s Interview” </w:t>
      </w:r>
    </w:p>
    <w:p w14:paraId="6261B177" w14:textId="480E5B48" w:rsidR="00F33B0D" w:rsidRPr="00F33B0D" w:rsidRDefault="00F33B0D"/>
    <w:sectPr w:rsidR="00F33B0D" w:rsidRPr="00F33B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7B4"/>
    <w:rsid w:val="0027791F"/>
    <w:rsid w:val="0028667A"/>
    <w:rsid w:val="00312B69"/>
    <w:rsid w:val="003373AB"/>
    <w:rsid w:val="00397581"/>
    <w:rsid w:val="0069131D"/>
    <w:rsid w:val="007737B4"/>
    <w:rsid w:val="009E0759"/>
    <w:rsid w:val="00A359C6"/>
    <w:rsid w:val="00D169B1"/>
    <w:rsid w:val="00D40A11"/>
    <w:rsid w:val="00DD35CF"/>
    <w:rsid w:val="00EA0723"/>
    <w:rsid w:val="00F13D7A"/>
    <w:rsid w:val="00F33B0D"/>
    <w:rsid w:val="00F8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F1D65"/>
  <w15:chartTrackingRefBased/>
  <w15:docId w15:val="{5FE3674B-6C0F-4AE6-A464-06473FD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37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7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7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7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7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7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7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7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7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7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7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7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7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7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7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7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7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7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7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7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7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7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7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7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7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7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7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7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7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Barnes</dc:creator>
  <cp:keywords/>
  <dc:description/>
  <cp:lastModifiedBy>Suzanne Barnes</cp:lastModifiedBy>
  <cp:revision>9</cp:revision>
  <dcterms:created xsi:type="dcterms:W3CDTF">2025-10-01T10:43:00Z</dcterms:created>
  <dcterms:modified xsi:type="dcterms:W3CDTF">2025-10-09T09:15:00Z</dcterms:modified>
</cp:coreProperties>
</file>